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5B9" w:rsidRPr="00CF48AB" w:rsidRDefault="002C35B9" w:rsidP="002C35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C749D" w:rsidRPr="00CF48AB" w:rsidRDefault="00167474" w:rsidP="00DC74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DC749D" w:rsidRPr="00CF48AB">
        <w:rPr>
          <w:rFonts w:ascii="Times New Roman" w:hAnsi="Times New Roman"/>
          <w:sz w:val="24"/>
          <w:szCs w:val="24"/>
        </w:rPr>
        <w:t>ереч</w:t>
      </w:r>
      <w:r>
        <w:rPr>
          <w:rFonts w:ascii="Times New Roman" w:hAnsi="Times New Roman"/>
          <w:sz w:val="24"/>
          <w:szCs w:val="24"/>
        </w:rPr>
        <w:t xml:space="preserve">ень </w:t>
      </w:r>
      <w:r w:rsidR="00DC749D" w:rsidRPr="00CF48AB">
        <w:rPr>
          <w:rFonts w:ascii="Times New Roman" w:hAnsi="Times New Roman"/>
          <w:sz w:val="24"/>
          <w:szCs w:val="24"/>
        </w:rPr>
        <w:t>рабочих мест, на которых будет</w:t>
      </w:r>
    </w:p>
    <w:p w:rsidR="00DC749D" w:rsidRPr="00CF48AB" w:rsidRDefault="00DC749D" w:rsidP="00DC74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F48AB">
        <w:rPr>
          <w:rFonts w:ascii="Times New Roman" w:hAnsi="Times New Roman"/>
          <w:sz w:val="24"/>
          <w:szCs w:val="24"/>
        </w:rPr>
        <w:t>проводиться специальная оценка условий труда</w:t>
      </w:r>
    </w:p>
    <w:p w:rsidR="00DC749D" w:rsidRPr="00CF48AB" w:rsidRDefault="00DC749D" w:rsidP="00DC74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W w:w="5302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1"/>
        <w:gridCol w:w="2561"/>
        <w:gridCol w:w="2164"/>
        <w:gridCol w:w="927"/>
        <w:gridCol w:w="3266"/>
        <w:gridCol w:w="3505"/>
        <w:gridCol w:w="466"/>
      </w:tblGrid>
      <w:tr w:rsidR="00167474" w:rsidRPr="00CF48AB" w:rsidTr="009E1B3B">
        <w:trPr>
          <w:jc w:val="center"/>
        </w:trPr>
        <w:tc>
          <w:tcPr>
            <w:tcW w:w="7286" w:type="dxa"/>
            <w:gridSpan w:val="3"/>
          </w:tcPr>
          <w:p w:rsidR="00167474" w:rsidRPr="00CF48AB" w:rsidRDefault="001674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4" w:type="dxa"/>
            <w:gridSpan w:val="4"/>
          </w:tcPr>
          <w:p w:rsidR="00167474" w:rsidRPr="00CF48AB" w:rsidRDefault="001674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749D" w:rsidRPr="00CF48AB" w:rsidTr="009E1B3B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466" w:type="dxa"/>
          <w:jc w:val="center"/>
        </w:trPr>
        <w:tc>
          <w:tcPr>
            <w:tcW w:w="14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9D" w:rsidRPr="00CF48AB" w:rsidRDefault="00DC7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</w:t>
            </w:r>
          </w:p>
          <w:p w:rsidR="00DC749D" w:rsidRPr="00CF48AB" w:rsidRDefault="00DC7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</w:rPr>
              <w:t>(полное наименование работодателя)</w:t>
            </w:r>
          </w:p>
          <w:p w:rsidR="00DC749D" w:rsidRPr="00CF48AB" w:rsidRDefault="00DC7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</w:t>
            </w:r>
          </w:p>
          <w:p w:rsidR="00DC749D" w:rsidRPr="00CF48AB" w:rsidRDefault="00DC7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DC749D" w:rsidRPr="00CF48AB" w:rsidTr="009E1B3B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466" w:type="dxa"/>
          <w:jc w:val="center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9D" w:rsidRPr="00CF48AB" w:rsidRDefault="00DC7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</w:rPr>
              <w:t>ИНН работодателя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9D" w:rsidRPr="00CF48AB" w:rsidRDefault="00DC7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</w:rPr>
              <w:t xml:space="preserve">Код работодателя по </w:t>
            </w:r>
            <w:hyperlink r:id="rId6" w:history="1">
              <w:r w:rsidRPr="00CF48AB">
                <w:rPr>
                  <w:rFonts w:ascii="Times New Roman" w:hAnsi="Times New Roman"/>
                  <w:sz w:val="24"/>
                  <w:szCs w:val="24"/>
                </w:rPr>
                <w:t>ОКПО</w:t>
              </w:r>
            </w:hyperlink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9D" w:rsidRPr="00CF48AB" w:rsidRDefault="00DC7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</w:rPr>
              <w:t xml:space="preserve">Код органа государственной власти по </w:t>
            </w:r>
            <w:hyperlink r:id="rId7" w:history="1">
              <w:r w:rsidRPr="00CF48AB">
                <w:rPr>
                  <w:rFonts w:ascii="Times New Roman" w:hAnsi="Times New Roman"/>
                  <w:sz w:val="24"/>
                  <w:szCs w:val="24"/>
                </w:rPr>
                <w:t>ОКОГУ</w:t>
              </w:r>
            </w:hyperlink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9D" w:rsidRPr="00CF48AB" w:rsidRDefault="00DC7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</w:rPr>
              <w:t xml:space="preserve">Код вида экономической деятельности по </w:t>
            </w:r>
            <w:hyperlink r:id="rId8" w:history="1">
              <w:r w:rsidRPr="00CF48AB">
                <w:rPr>
                  <w:rFonts w:ascii="Times New Roman" w:hAnsi="Times New Roman"/>
                  <w:sz w:val="24"/>
                  <w:szCs w:val="24"/>
                </w:rPr>
                <w:t>ОКВЭД 2</w:t>
              </w:r>
            </w:hyperlink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9D" w:rsidRPr="00CF48AB" w:rsidRDefault="00DC7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</w:rPr>
              <w:t xml:space="preserve">Код территории по </w:t>
            </w:r>
            <w:hyperlink r:id="rId9" w:history="1">
              <w:r w:rsidRPr="00CF48AB">
                <w:rPr>
                  <w:rFonts w:ascii="Times New Roman" w:hAnsi="Times New Roman"/>
                  <w:sz w:val="24"/>
                  <w:szCs w:val="24"/>
                </w:rPr>
                <w:t>ОКАТО</w:t>
              </w:r>
            </w:hyperlink>
          </w:p>
        </w:tc>
      </w:tr>
      <w:tr w:rsidR="00DC749D" w:rsidRPr="00CF48AB" w:rsidTr="009E1B3B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466" w:type="dxa"/>
          <w:jc w:val="center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9D" w:rsidRPr="00CF48AB" w:rsidRDefault="00DC7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9D" w:rsidRPr="00CF48AB" w:rsidRDefault="00DC7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9D" w:rsidRPr="00CF48AB" w:rsidRDefault="00DC7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9D" w:rsidRPr="00CF48AB" w:rsidRDefault="00DC7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9D" w:rsidRPr="00CF48AB" w:rsidRDefault="00DC7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E1B3B" w:rsidRDefault="009E1B3B" w:rsidP="00DC7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749D" w:rsidRPr="009E1B3B" w:rsidRDefault="00167474" w:rsidP="00DC7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1B3B">
        <w:rPr>
          <w:rFonts w:ascii="Times New Roman" w:hAnsi="Times New Roman"/>
          <w:sz w:val="24"/>
          <w:szCs w:val="24"/>
        </w:rPr>
        <w:t>В целях подготовки к проведению специальной</w:t>
      </w:r>
      <w:r w:rsidR="00DC749D" w:rsidRPr="009E1B3B">
        <w:rPr>
          <w:rFonts w:ascii="Times New Roman" w:hAnsi="Times New Roman"/>
          <w:sz w:val="24"/>
          <w:szCs w:val="24"/>
        </w:rPr>
        <w:t xml:space="preserve"> оценки условий труда</w:t>
      </w:r>
      <w:r w:rsidR="009E1B3B" w:rsidRPr="009E1B3B">
        <w:rPr>
          <w:rFonts w:ascii="Times New Roman" w:hAnsi="Times New Roman"/>
          <w:sz w:val="24"/>
          <w:szCs w:val="24"/>
        </w:rPr>
        <w:t xml:space="preserve"> к</w:t>
      </w:r>
      <w:r w:rsidR="00DC749D" w:rsidRPr="009E1B3B">
        <w:rPr>
          <w:rFonts w:ascii="Times New Roman" w:hAnsi="Times New Roman"/>
          <w:sz w:val="24"/>
          <w:szCs w:val="24"/>
        </w:rPr>
        <w:t>омиссия</w:t>
      </w:r>
      <w:r w:rsidRPr="009E1B3B">
        <w:rPr>
          <w:rFonts w:ascii="Times New Roman" w:hAnsi="Times New Roman"/>
          <w:sz w:val="24"/>
          <w:szCs w:val="24"/>
        </w:rPr>
        <w:t xml:space="preserve"> </w:t>
      </w:r>
      <w:r w:rsidR="00DC749D" w:rsidRPr="009E1B3B">
        <w:rPr>
          <w:rFonts w:ascii="Times New Roman" w:hAnsi="Times New Roman"/>
          <w:sz w:val="24"/>
          <w:szCs w:val="24"/>
        </w:rPr>
        <w:t xml:space="preserve">в </w:t>
      </w:r>
      <w:r w:rsidRPr="009E1B3B">
        <w:rPr>
          <w:rFonts w:ascii="Times New Roman" w:hAnsi="Times New Roman"/>
          <w:sz w:val="24"/>
          <w:szCs w:val="24"/>
        </w:rPr>
        <w:t>составе, утвержденном</w:t>
      </w:r>
      <w:r w:rsidR="00DC749D" w:rsidRPr="009E1B3B">
        <w:rPr>
          <w:rFonts w:ascii="Times New Roman" w:hAnsi="Times New Roman"/>
          <w:sz w:val="24"/>
          <w:szCs w:val="24"/>
        </w:rPr>
        <w:t xml:space="preserve"> </w:t>
      </w:r>
      <w:r w:rsidRPr="009E1B3B">
        <w:rPr>
          <w:rFonts w:ascii="Times New Roman" w:hAnsi="Times New Roman"/>
          <w:sz w:val="24"/>
          <w:szCs w:val="24"/>
        </w:rPr>
        <w:t>Приказом (</w:t>
      </w:r>
      <w:r w:rsidR="00DC749D" w:rsidRPr="009E1B3B">
        <w:rPr>
          <w:rFonts w:ascii="Times New Roman" w:hAnsi="Times New Roman"/>
          <w:sz w:val="24"/>
          <w:szCs w:val="24"/>
        </w:rPr>
        <w:t>распоряжением)</w:t>
      </w:r>
    </w:p>
    <w:p w:rsidR="00DC749D" w:rsidRPr="009E1B3B" w:rsidRDefault="00DC749D" w:rsidP="009E1B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1B3B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DC749D" w:rsidRPr="009E1B3B" w:rsidRDefault="00DC749D" w:rsidP="009E1B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1B3B">
        <w:rPr>
          <w:rFonts w:ascii="Times New Roman" w:hAnsi="Times New Roman"/>
          <w:sz w:val="24"/>
          <w:szCs w:val="24"/>
        </w:rPr>
        <w:t>(наименование должности руководителя, наименование работодателя)</w:t>
      </w:r>
    </w:p>
    <w:p w:rsidR="00DC749D" w:rsidRPr="009E1B3B" w:rsidRDefault="00DC749D" w:rsidP="00DC7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1B3B">
        <w:rPr>
          <w:rFonts w:ascii="Times New Roman" w:hAnsi="Times New Roman"/>
          <w:sz w:val="24"/>
          <w:szCs w:val="24"/>
        </w:rPr>
        <w:t>от "___"________ ____ N ___:</w:t>
      </w:r>
    </w:p>
    <w:p w:rsidR="00DC749D" w:rsidRPr="009E1B3B" w:rsidRDefault="00DC749D" w:rsidP="00DC7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1B3B">
        <w:rPr>
          <w:rFonts w:ascii="Times New Roman" w:hAnsi="Times New Roman"/>
          <w:sz w:val="24"/>
          <w:szCs w:val="24"/>
        </w:rPr>
        <w:t xml:space="preserve">    1. Специалист по охране труда работодателя - _________________________.</w:t>
      </w:r>
    </w:p>
    <w:p w:rsidR="00DC749D" w:rsidRPr="009E1B3B" w:rsidRDefault="00DC749D" w:rsidP="00DC7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1B3B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9E1B3B" w:rsidRPr="009E1B3B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9E1B3B">
        <w:rPr>
          <w:rFonts w:ascii="Times New Roman" w:hAnsi="Times New Roman"/>
          <w:sz w:val="24"/>
          <w:szCs w:val="24"/>
        </w:rPr>
        <w:t>(Ф.И.О.)</w:t>
      </w:r>
    </w:p>
    <w:p w:rsidR="00DC749D" w:rsidRPr="009E1B3B" w:rsidRDefault="00DC749D" w:rsidP="00DC7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1B3B">
        <w:rPr>
          <w:rFonts w:ascii="Times New Roman" w:hAnsi="Times New Roman"/>
          <w:sz w:val="24"/>
          <w:szCs w:val="24"/>
        </w:rPr>
        <w:t xml:space="preserve">    2. Представитель выборного органа первичной профсоюзной организации или</w:t>
      </w:r>
    </w:p>
    <w:p w:rsidR="00DC749D" w:rsidRPr="009E1B3B" w:rsidRDefault="00DC749D" w:rsidP="00DC7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1B3B">
        <w:rPr>
          <w:rFonts w:ascii="Times New Roman" w:hAnsi="Times New Roman"/>
          <w:sz w:val="24"/>
          <w:szCs w:val="24"/>
        </w:rPr>
        <w:t>иного представительного органа работников - ______________________________.</w:t>
      </w:r>
    </w:p>
    <w:p w:rsidR="00DC749D" w:rsidRPr="009E1B3B" w:rsidRDefault="00DC749D" w:rsidP="00DC7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1B3B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="009E1B3B" w:rsidRPr="009E1B3B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9E1B3B">
        <w:rPr>
          <w:rFonts w:ascii="Times New Roman" w:hAnsi="Times New Roman"/>
          <w:sz w:val="24"/>
          <w:szCs w:val="24"/>
        </w:rPr>
        <w:t xml:space="preserve">    (Ф.И.О.)</w:t>
      </w:r>
    </w:p>
    <w:p w:rsidR="00DC749D" w:rsidRPr="009E1B3B" w:rsidRDefault="00DC749D" w:rsidP="00DC7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1B3B">
        <w:rPr>
          <w:rFonts w:ascii="Times New Roman" w:hAnsi="Times New Roman"/>
          <w:sz w:val="24"/>
          <w:szCs w:val="24"/>
        </w:rPr>
        <w:t xml:space="preserve">    3. Работодатель (или его представитель) - ____________________________,</w:t>
      </w:r>
    </w:p>
    <w:p w:rsidR="00DC749D" w:rsidRPr="009E1B3B" w:rsidRDefault="00DC749D" w:rsidP="00DC7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1B3B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9E1B3B" w:rsidRPr="009E1B3B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9E1B3B">
        <w:rPr>
          <w:rFonts w:ascii="Times New Roman" w:hAnsi="Times New Roman"/>
          <w:sz w:val="24"/>
          <w:szCs w:val="24"/>
        </w:rPr>
        <w:t xml:space="preserve">  (должность, Ф.И.О.)</w:t>
      </w:r>
    </w:p>
    <w:p w:rsidR="009E1B3B" w:rsidRPr="009E1B3B" w:rsidRDefault="009E1B3B" w:rsidP="00DC7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749D" w:rsidRPr="009E1B3B" w:rsidRDefault="00DC749D" w:rsidP="00DC7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1B3B">
        <w:rPr>
          <w:rFonts w:ascii="Times New Roman" w:hAnsi="Times New Roman"/>
          <w:sz w:val="24"/>
          <w:szCs w:val="24"/>
        </w:rPr>
        <w:t xml:space="preserve">руководствуясь  </w:t>
      </w:r>
      <w:hyperlink r:id="rId10" w:history="1">
        <w:r w:rsidRPr="009E1B3B">
          <w:rPr>
            <w:rFonts w:ascii="Times New Roman" w:hAnsi="Times New Roman"/>
            <w:sz w:val="24"/>
            <w:szCs w:val="24"/>
          </w:rPr>
          <w:t>ч. 5 ст. 9</w:t>
        </w:r>
      </w:hyperlink>
      <w:r w:rsidRPr="009E1B3B">
        <w:rPr>
          <w:rFonts w:ascii="Times New Roman" w:hAnsi="Times New Roman"/>
          <w:sz w:val="24"/>
          <w:szCs w:val="24"/>
        </w:rPr>
        <w:t xml:space="preserve">  Федерального  закона  от 28.12.2013 N 426-ФЗ "О</w:t>
      </w:r>
      <w:r w:rsidR="009E1B3B" w:rsidRPr="009E1B3B">
        <w:rPr>
          <w:rFonts w:ascii="Times New Roman" w:hAnsi="Times New Roman"/>
          <w:sz w:val="24"/>
          <w:szCs w:val="24"/>
        </w:rPr>
        <w:t xml:space="preserve"> </w:t>
      </w:r>
      <w:r w:rsidRPr="009E1B3B">
        <w:rPr>
          <w:rFonts w:ascii="Times New Roman" w:hAnsi="Times New Roman"/>
          <w:sz w:val="24"/>
          <w:szCs w:val="24"/>
        </w:rPr>
        <w:t>специальной  оценке условий труда",</w:t>
      </w:r>
      <w:r w:rsidR="009E1B3B" w:rsidRPr="009E1B3B">
        <w:rPr>
          <w:rFonts w:ascii="Times New Roman" w:hAnsi="Times New Roman"/>
          <w:sz w:val="24"/>
          <w:szCs w:val="24"/>
        </w:rPr>
        <w:t xml:space="preserve"> </w:t>
      </w:r>
      <w:hyperlink r:id="rId11" w:history="1">
        <w:r w:rsidRPr="009E1B3B">
          <w:rPr>
            <w:rFonts w:ascii="Times New Roman" w:hAnsi="Times New Roman"/>
            <w:sz w:val="24"/>
            <w:szCs w:val="24"/>
          </w:rPr>
          <w:t>Методикой</w:t>
        </w:r>
      </w:hyperlink>
      <w:r w:rsidRPr="009E1B3B">
        <w:rPr>
          <w:rFonts w:ascii="Times New Roman" w:hAnsi="Times New Roman"/>
          <w:sz w:val="24"/>
          <w:szCs w:val="24"/>
        </w:rPr>
        <w:t xml:space="preserve"> проведения специальной оценки</w:t>
      </w:r>
      <w:r w:rsidR="009E1B3B" w:rsidRPr="009E1B3B">
        <w:rPr>
          <w:rFonts w:ascii="Times New Roman" w:hAnsi="Times New Roman"/>
          <w:sz w:val="24"/>
          <w:szCs w:val="24"/>
        </w:rPr>
        <w:t xml:space="preserve"> </w:t>
      </w:r>
      <w:r w:rsidR="00167474" w:rsidRPr="009E1B3B">
        <w:rPr>
          <w:rFonts w:ascii="Times New Roman" w:hAnsi="Times New Roman"/>
          <w:sz w:val="24"/>
          <w:szCs w:val="24"/>
        </w:rPr>
        <w:t>условий труда, утвержденной</w:t>
      </w:r>
      <w:r w:rsidRPr="009E1B3B">
        <w:rPr>
          <w:rFonts w:ascii="Times New Roman" w:hAnsi="Times New Roman"/>
          <w:sz w:val="24"/>
          <w:szCs w:val="24"/>
        </w:rPr>
        <w:t xml:space="preserve"> Приказом Минтруда России от 24.01.2014 N 33н,</w:t>
      </w:r>
      <w:r w:rsidR="009E1B3B" w:rsidRPr="009E1B3B">
        <w:rPr>
          <w:rFonts w:ascii="Times New Roman" w:hAnsi="Times New Roman"/>
          <w:sz w:val="24"/>
          <w:szCs w:val="24"/>
        </w:rPr>
        <w:t xml:space="preserve"> </w:t>
      </w:r>
      <w:hyperlink r:id="rId12" w:history="1">
        <w:r w:rsidRPr="009E1B3B">
          <w:rPr>
            <w:rFonts w:ascii="Times New Roman" w:hAnsi="Times New Roman"/>
            <w:sz w:val="24"/>
            <w:szCs w:val="24"/>
          </w:rPr>
          <w:t>Перечнем</w:t>
        </w:r>
      </w:hyperlink>
      <w:r w:rsidRPr="009E1B3B">
        <w:rPr>
          <w:rFonts w:ascii="Times New Roman" w:hAnsi="Times New Roman"/>
          <w:sz w:val="24"/>
          <w:szCs w:val="24"/>
        </w:rPr>
        <w:t xml:space="preserve">   </w:t>
      </w:r>
      <w:r w:rsidR="00167474" w:rsidRPr="009E1B3B">
        <w:rPr>
          <w:rFonts w:ascii="Times New Roman" w:hAnsi="Times New Roman"/>
          <w:sz w:val="24"/>
          <w:szCs w:val="24"/>
        </w:rPr>
        <w:t>рабочих мест в организациях, осуществляющих отдельные виды</w:t>
      </w:r>
      <w:r w:rsidR="009E1B3B" w:rsidRPr="009E1B3B">
        <w:rPr>
          <w:rFonts w:ascii="Times New Roman" w:hAnsi="Times New Roman"/>
          <w:sz w:val="24"/>
          <w:szCs w:val="24"/>
        </w:rPr>
        <w:t xml:space="preserve"> </w:t>
      </w:r>
      <w:r w:rsidR="00167474" w:rsidRPr="009E1B3B">
        <w:rPr>
          <w:rFonts w:ascii="Times New Roman" w:hAnsi="Times New Roman"/>
          <w:sz w:val="24"/>
          <w:szCs w:val="24"/>
        </w:rPr>
        <w:t>деятельности, в</w:t>
      </w:r>
      <w:r w:rsidRPr="009E1B3B">
        <w:rPr>
          <w:rFonts w:ascii="Times New Roman" w:hAnsi="Times New Roman"/>
          <w:sz w:val="24"/>
          <w:szCs w:val="24"/>
        </w:rPr>
        <w:t xml:space="preserve">   </w:t>
      </w:r>
      <w:r w:rsidR="00167474" w:rsidRPr="009E1B3B">
        <w:rPr>
          <w:rFonts w:ascii="Times New Roman" w:hAnsi="Times New Roman"/>
          <w:sz w:val="24"/>
          <w:szCs w:val="24"/>
        </w:rPr>
        <w:t>отношении которых специальная оценка условий труда</w:t>
      </w:r>
      <w:r w:rsidR="009E1B3B" w:rsidRPr="009E1B3B">
        <w:rPr>
          <w:rFonts w:ascii="Times New Roman" w:hAnsi="Times New Roman"/>
          <w:sz w:val="24"/>
          <w:szCs w:val="24"/>
        </w:rPr>
        <w:t xml:space="preserve"> </w:t>
      </w:r>
      <w:r w:rsidR="00167474" w:rsidRPr="009E1B3B">
        <w:rPr>
          <w:rFonts w:ascii="Times New Roman" w:hAnsi="Times New Roman"/>
          <w:sz w:val="24"/>
          <w:szCs w:val="24"/>
        </w:rPr>
        <w:t>проводится с учетом устанавливаемых уполномоченным федеральным</w:t>
      </w:r>
      <w:r w:rsidRPr="009E1B3B">
        <w:rPr>
          <w:rFonts w:ascii="Times New Roman" w:hAnsi="Times New Roman"/>
          <w:sz w:val="24"/>
          <w:szCs w:val="24"/>
        </w:rPr>
        <w:t xml:space="preserve"> органом</w:t>
      </w:r>
      <w:r w:rsidR="009E1B3B" w:rsidRPr="009E1B3B">
        <w:rPr>
          <w:rFonts w:ascii="Times New Roman" w:hAnsi="Times New Roman"/>
          <w:sz w:val="24"/>
          <w:szCs w:val="24"/>
        </w:rPr>
        <w:t xml:space="preserve"> </w:t>
      </w:r>
      <w:r w:rsidRPr="009E1B3B">
        <w:rPr>
          <w:rFonts w:ascii="Times New Roman" w:hAnsi="Times New Roman"/>
          <w:sz w:val="24"/>
          <w:szCs w:val="24"/>
        </w:rPr>
        <w:t xml:space="preserve">исполнительной    власти    </w:t>
      </w:r>
      <w:r w:rsidR="00167474" w:rsidRPr="009E1B3B">
        <w:rPr>
          <w:rFonts w:ascii="Times New Roman" w:hAnsi="Times New Roman"/>
          <w:sz w:val="24"/>
          <w:szCs w:val="24"/>
        </w:rPr>
        <w:t>особенностей, утвержденным</w:t>
      </w:r>
      <w:r w:rsidRPr="009E1B3B">
        <w:rPr>
          <w:rFonts w:ascii="Times New Roman" w:hAnsi="Times New Roman"/>
          <w:sz w:val="24"/>
          <w:szCs w:val="24"/>
        </w:rPr>
        <w:t xml:space="preserve">    Постановлением</w:t>
      </w:r>
      <w:r w:rsidR="009E1B3B" w:rsidRPr="009E1B3B">
        <w:rPr>
          <w:rFonts w:ascii="Times New Roman" w:hAnsi="Times New Roman"/>
          <w:sz w:val="24"/>
          <w:szCs w:val="24"/>
        </w:rPr>
        <w:t xml:space="preserve"> </w:t>
      </w:r>
      <w:r w:rsidR="00167474" w:rsidRPr="009E1B3B">
        <w:rPr>
          <w:rFonts w:ascii="Times New Roman" w:hAnsi="Times New Roman"/>
          <w:sz w:val="24"/>
          <w:szCs w:val="24"/>
        </w:rPr>
        <w:t>Правительства Российской Федерации от 14.04.2014</w:t>
      </w:r>
      <w:r w:rsidRPr="009E1B3B">
        <w:rPr>
          <w:rFonts w:ascii="Times New Roman" w:hAnsi="Times New Roman"/>
          <w:sz w:val="24"/>
          <w:szCs w:val="24"/>
        </w:rPr>
        <w:t xml:space="preserve"> N 290 "</w:t>
      </w:r>
      <w:r w:rsidR="00167474" w:rsidRPr="009E1B3B">
        <w:rPr>
          <w:rFonts w:ascii="Times New Roman" w:hAnsi="Times New Roman"/>
          <w:sz w:val="24"/>
          <w:szCs w:val="24"/>
        </w:rPr>
        <w:t>Об утверждении</w:t>
      </w:r>
      <w:r w:rsidR="009E1B3B" w:rsidRPr="009E1B3B">
        <w:rPr>
          <w:rFonts w:ascii="Times New Roman" w:hAnsi="Times New Roman"/>
          <w:sz w:val="24"/>
          <w:szCs w:val="24"/>
        </w:rPr>
        <w:t xml:space="preserve"> </w:t>
      </w:r>
      <w:r w:rsidR="00167474" w:rsidRPr="009E1B3B">
        <w:rPr>
          <w:rFonts w:ascii="Times New Roman" w:hAnsi="Times New Roman"/>
          <w:sz w:val="24"/>
          <w:szCs w:val="24"/>
        </w:rPr>
        <w:t>Перечня рабочих мест в организациях, осуществляющих</w:t>
      </w:r>
      <w:r w:rsidRPr="009E1B3B">
        <w:rPr>
          <w:rFonts w:ascii="Times New Roman" w:hAnsi="Times New Roman"/>
          <w:sz w:val="24"/>
          <w:szCs w:val="24"/>
        </w:rPr>
        <w:t xml:space="preserve">   отдельные   виды</w:t>
      </w:r>
      <w:r w:rsidR="009E1B3B" w:rsidRPr="009E1B3B">
        <w:rPr>
          <w:rFonts w:ascii="Times New Roman" w:hAnsi="Times New Roman"/>
          <w:sz w:val="24"/>
          <w:szCs w:val="24"/>
        </w:rPr>
        <w:t xml:space="preserve"> </w:t>
      </w:r>
      <w:r w:rsidR="00167474" w:rsidRPr="009E1B3B">
        <w:rPr>
          <w:rFonts w:ascii="Times New Roman" w:hAnsi="Times New Roman"/>
          <w:sz w:val="24"/>
          <w:szCs w:val="24"/>
        </w:rPr>
        <w:t>деятельности, в отношении которых специальная</w:t>
      </w:r>
      <w:r w:rsidRPr="009E1B3B">
        <w:rPr>
          <w:rFonts w:ascii="Times New Roman" w:hAnsi="Times New Roman"/>
          <w:sz w:val="24"/>
          <w:szCs w:val="24"/>
        </w:rPr>
        <w:t xml:space="preserve">   </w:t>
      </w:r>
      <w:r w:rsidR="00167474" w:rsidRPr="009E1B3B">
        <w:rPr>
          <w:rFonts w:ascii="Times New Roman" w:hAnsi="Times New Roman"/>
          <w:sz w:val="24"/>
          <w:szCs w:val="24"/>
        </w:rPr>
        <w:t>оценка условий</w:t>
      </w:r>
      <w:r w:rsidRPr="009E1B3B">
        <w:rPr>
          <w:rFonts w:ascii="Times New Roman" w:hAnsi="Times New Roman"/>
          <w:sz w:val="24"/>
          <w:szCs w:val="24"/>
        </w:rPr>
        <w:t xml:space="preserve">   труда</w:t>
      </w:r>
      <w:r w:rsidR="009E1B3B" w:rsidRPr="009E1B3B">
        <w:rPr>
          <w:rFonts w:ascii="Times New Roman" w:hAnsi="Times New Roman"/>
          <w:sz w:val="24"/>
          <w:szCs w:val="24"/>
        </w:rPr>
        <w:t xml:space="preserve"> </w:t>
      </w:r>
      <w:r w:rsidRPr="009E1B3B">
        <w:rPr>
          <w:rFonts w:ascii="Times New Roman" w:hAnsi="Times New Roman"/>
          <w:sz w:val="24"/>
          <w:szCs w:val="24"/>
        </w:rPr>
        <w:t xml:space="preserve">проводится </w:t>
      </w:r>
      <w:r w:rsidR="00167474" w:rsidRPr="009E1B3B">
        <w:rPr>
          <w:rFonts w:ascii="Times New Roman" w:hAnsi="Times New Roman"/>
          <w:sz w:val="24"/>
          <w:szCs w:val="24"/>
        </w:rPr>
        <w:t>с учетом устанавливаемых уполномоченным федеральным органом</w:t>
      </w:r>
      <w:r w:rsidR="009E1B3B" w:rsidRPr="009E1B3B">
        <w:rPr>
          <w:rFonts w:ascii="Times New Roman" w:hAnsi="Times New Roman"/>
          <w:sz w:val="24"/>
          <w:szCs w:val="24"/>
        </w:rPr>
        <w:t xml:space="preserve"> </w:t>
      </w:r>
      <w:r w:rsidRPr="009E1B3B">
        <w:rPr>
          <w:rFonts w:ascii="Times New Roman" w:hAnsi="Times New Roman"/>
          <w:sz w:val="24"/>
          <w:szCs w:val="24"/>
        </w:rPr>
        <w:t xml:space="preserve">исполнительной власти особенностей", </w:t>
      </w:r>
      <w:r w:rsidR="00167474" w:rsidRPr="009E1B3B">
        <w:rPr>
          <w:rFonts w:ascii="Times New Roman" w:hAnsi="Times New Roman"/>
          <w:sz w:val="24"/>
          <w:szCs w:val="24"/>
        </w:rPr>
        <w:t>утвердила следующий перечень</w:t>
      </w:r>
      <w:r w:rsidRPr="009E1B3B">
        <w:rPr>
          <w:rFonts w:ascii="Times New Roman" w:hAnsi="Times New Roman"/>
          <w:sz w:val="24"/>
          <w:szCs w:val="24"/>
        </w:rPr>
        <w:t xml:space="preserve"> рабочих</w:t>
      </w:r>
      <w:r w:rsidR="009E1B3B" w:rsidRPr="009E1B3B">
        <w:rPr>
          <w:rFonts w:ascii="Times New Roman" w:hAnsi="Times New Roman"/>
          <w:sz w:val="24"/>
          <w:szCs w:val="24"/>
        </w:rPr>
        <w:t xml:space="preserve"> </w:t>
      </w:r>
      <w:r w:rsidRPr="009E1B3B">
        <w:rPr>
          <w:rFonts w:ascii="Times New Roman" w:hAnsi="Times New Roman"/>
          <w:sz w:val="24"/>
          <w:szCs w:val="24"/>
        </w:rPr>
        <w:t xml:space="preserve">мест, подлежащих специальной </w:t>
      </w:r>
      <w:r w:rsidR="00167474" w:rsidRPr="009E1B3B">
        <w:rPr>
          <w:rFonts w:ascii="Times New Roman" w:hAnsi="Times New Roman"/>
          <w:sz w:val="24"/>
          <w:szCs w:val="24"/>
        </w:rPr>
        <w:t>оценке условий</w:t>
      </w:r>
      <w:r w:rsidRPr="009E1B3B">
        <w:rPr>
          <w:rFonts w:ascii="Times New Roman" w:hAnsi="Times New Roman"/>
          <w:sz w:val="24"/>
          <w:szCs w:val="24"/>
        </w:rPr>
        <w:t xml:space="preserve"> труда, с</w:t>
      </w:r>
      <w:r w:rsidR="009E1B3B" w:rsidRPr="009E1B3B">
        <w:rPr>
          <w:rFonts w:ascii="Times New Roman" w:hAnsi="Times New Roman"/>
          <w:sz w:val="24"/>
          <w:szCs w:val="24"/>
        </w:rPr>
        <w:t xml:space="preserve"> </w:t>
      </w:r>
      <w:r w:rsidRPr="009E1B3B">
        <w:rPr>
          <w:rFonts w:ascii="Times New Roman" w:hAnsi="Times New Roman"/>
          <w:sz w:val="24"/>
          <w:szCs w:val="24"/>
        </w:rPr>
        <w:t>указанием аналогичных</w:t>
      </w:r>
      <w:r w:rsidR="009E1B3B" w:rsidRPr="009E1B3B">
        <w:rPr>
          <w:rFonts w:ascii="Times New Roman" w:hAnsi="Times New Roman"/>
          <w:sz w:val="24"/>
          <w:szCs w:val="24"/>
        </w:rPr>
        <w:t xml:space="preserve"> </w:t>
      </w:r>
      <w:r w:rsidRPr="009E1B3B">
        <w:rPr>
          <w:rFonts w:ascii="Times New Roman" w:hAnsi="Times New Roman"/>
          <w:sz w:val="24"/>
          <w:szCs w:val="24"/>
        </w:rPr>
        <w:t>рабочих мест:</w:t>
      </w:r>
    </w:p>
    <w:tbl>
      <w:tblPr>
        <w:tblW w:w="148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3118"/>
        <w:gridCol w:w="1927"/>
        <w:gridCol w:w="1927"/>
        <w:gridCol w:w="1927"/>
        <w:gridCol w:w="1927"/>
        <w:gridCol w:w="2211"/>
      </w:tblGrid>
      <w:tr w:rsidR="004F5FA4" w:rsidRPr="00CF48AB" w:rsidTr="004F5FA4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 w:rsidP="00167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 номер рабочего места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 w:rsidP="00167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</w:rPr>
              <w:t xml:space="preserve">Наименование рабочего места и источников вредных и (или) опасных факторов производственной среды и трудового процесса, которые были выявлены </w:t>
            </w:r>
            <w:r w:rsidRPr="00CF48AB">
              <w:rPr>
                <w:rFonts w:ascii="Times New Roman" w:hAnsi="Times New Roman"/>
                <w:sz w:val="24"/>
                <w:szCs w:val="24"/>
                <w:lang w:eastAsia="ru-RU"/>
              </w:rPr>
              <w:t>по результатам ранее проведенных аттестаций рабочих мест по условиям труда или специальной оценки условий труда</w:t>
            </w:r>
            <w:r w:rsidRPr="00CF4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w:anchor="Par80" w:history="1">
              <w:r w:rsidRPr="00CF48AB">
                <w:rPr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 w:rsidP="001674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48AB">
              <w:rPr>
                <w:rFonts w:ascii="Times New Roman" w:hAnsi="Times New Roman"/>
                <w:sz w:val="24"/>
                <w:szCs w:val="24"/>
                <w:lang w:eastAsia="ru-RU"/>
              </w:rPr>
              <w:t>Рабочее место сотрудника, чья профессия, должность или специальность дает ему </w:t>
            </w:r>
            <w:r w:rsidRPr="00CF48A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право на досрочное назначение страховой пенсии по старости</w:t>
            </w:r>
            <w:r w:rsidRPr="00CF48AB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F5FA4" w:rsidRPr="00CF48AB" w:rsidRDefault="004F5FA4" w:rsidP="00167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 w:rsidP="00167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  <w:lang w:eastAsia="ru-RU"/>
              </w:rPr>
              <w:t>Рабочее место, работа на котором дает право на гарантии и компенсации за работу </w:t>
            </w:r>
            <w:r w:rsidRPr="00CF48A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с вредными и (или) опасными условиями труда</w:t>
            </w:r>
            <w:r w:rsidRPr="00CF48AB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 w:rsidP="00167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</w:rPr>
              <w:t>Иное рабочее место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 w:rsidP="00167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</w:rPr>
              <w:t>Численность работников, занятых на данном рабочем месте (чел.)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 w:rsidP="00167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</w:rPr>
              <w:t>Наличие аналогичного рабочего места (рабочих мест)</w:t>
            </w:r>
          </w:p>
        </w:tc>
      </w:tr>
      <w:tr w:rsidR="004F5FA4" w:rsidRPr="00CF48AB" w:rsidTr="004F5FA4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F5FA4" w:rsidRPr="00CF48AB" w:rsidTr="004F5FA4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FA4" w:rsidRPr="00CF48AB" w:rsidTr="004F5FA4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FA4" w:rsidRPr="00CF48AB" w:rsidTr="004F5FA4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</w:rPr>
              <w:t>Итого по каждому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FA4" w:rsidRPr="00CF48AB" w:rsidTr="004F5FA4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8AB">
              <w:rPr>
                <w:rFonts w:ascii="Times New Roman" w:hAnsi="Times New Roman"/>
                <w:sz w:val="24"/>
                <w:szCs w:val="24"/>
              </w:rPr>
              <w:t>Всего рабочих мест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A4" w:rsidRPr="00CF48AB" w:rsidRDefault="004F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749D" w:rsidRPr="00CF48AB" w:rsidRDefault="00DC749D" w:rsidP="00DC7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7474" w:rsidRPr="00167474" w:rsidRDefault="00DC749D" w:rsidP="00167474">
      <w:pPr>
        <w:rPr>
          <w:rFonts w:ascii="Times New Roman" w:hAnsi="Times New Roman"/>
        </w:rPr>
      </w:pPr>
      <w:r w:rsidRPr="00167474">
        <w:rPr>
          <w:rFonts w:ascii="Times New Roman" w:hAnsi="Times New Roman"/>
          <w:sz w:val="20"/>
          <w:szCs w:val="20"/>
        </w:rPr>
        <w:t xml:space="preserve">    </w:t>
      </w:r>
      <w:r w:rsidR="00167474" w:rsidRPr="00167474">
        <w:rPr>
          <w:rFonts w:ascii="Times New Roman" w:hAnsi="Times New Roman"/>
        </w:rPr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167474" w:rsidRPr="00167474" w:rsidTr="0038375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167474" w:rsidRPr="00167474" w:rsidRDefault="00167474" w:rsidP="00383759">
            <w:pPr>
              <w:pStyle w:val="a3"/>
            </w:pPr>
          </w:p>
        </w:tc>
        <w:tc>
          <w:tcPr>
            <w:tcW w:w="283" w:type="dxa"/>
            <w:vAlign w:val="bottom"/>
          </w:tcPr>
          <w:p w:rsidR="00167474" w:rsidRPr="00167474" w:rsidRDefault="00167474" w:rsidP="00383759">
            <w:pPr>
              <w:pStyle w:val="a3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67474" w:rsidRPr="00167474" w:rsidRDefault="00167474" w:rsidP="00383759">
            <w:pPr>
              <w:pStyle w:val="a3"/>
            </w:pPr>
          </w:p>
        </w:tc>
        <w:tc>
          <w:tcPr>
            <w:tcW w:w="284" w:type="dxa"/>
            <w:vAlign w:val="bottom"/>
          </w:tcPr>
          <w:p w:rsidR="00167474" w:rsidRPr="00167474" w:rsidRDefault="00167474" w:rsidP="00383759">
            <w:pPr>
              <w:pStyle w:val="a3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67474" w:rsidRPr="00167474" w:rsidRDefault="00167474" w:rsidP="00383759">
            <w:pPr>
              <w:pStyle w:val="a3"/>
            </w:pPr>
          </w:p>
        </w:tc>
        <w:tc>
          <w:tcPr>
            <w:tcW w:w="284" w:type="dxa"/>
            <w:vAlign w:val="bottom"/>
          </w:tcPr>
          <w:p w:rsidR="00167474" w:rsidRPr="00167474" w:rsidRDefault="00167474" w:rsidP="00383759">
            <w:pPr>
              <w:pStyle w:val="a3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67474" w:rsidRPr="00167474" w:rsidRDefault="00167474" w:rsidP="00383759">
            <w:pPr>
              <w:pStyle w:val="a3"/>
            </w:pPr>
          </w:p>
        </w:tc>
      </w:tr>
      <w:tr w:rsidR="00167474" w:rsidRPr="00167474" w:rsidTr="0038375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167474" w:rsidRPr="00167474" w:rsidRDefault="00167474" w:rsidP="00383759">
            <w:pPr>
              <w:pStyle w:val="a3"/>
              <w:rPr>
                <w:vertAlign w:val="superscript"/>
              </w:rPr>
            </w:pPr>
            <w:bookmarkStart w:id="2" w:name="s070_1"/>
            <w:bookmarkEnd w:id="2"/>
            <w:r w:rsidRPr="0016747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67474" w:rsidRPr="00167474" w:rsidRDefault="00167474" w:rsidP="00383759">
            <w:pPr>
              <w:pStyle w:val="a3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67474" w:rsidRPr="00167474" w:rsidRDefault="00167474" w:rsidP="00383759">
            <w:pPr>
              <w:pStyle w:val="a3"/>
              <w:rPr>
                <w:vertAlign w:val="superscript"/>
              </w:rPr>
            </w:pPr>
            <w:r w:rsidRPr="0016747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67474" w:rsidRPr="00167474" w:rsidRDefault="00167474" w:rsidP="00383759">
            <w:pPr>
              <w:pStyle w:val="a3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67474" w:rsidRPr="00167474" w:rsidRDefault="00167474" w:rsidP="00383759">
            <w:pPr>
              <w:pStyle w:val="a3"/>
              <w:rPr>
                <w:vertAlign w:val="superscript"/>
              </w:rPr>
            </w:pPr>
            <w:r w:rsidRPr="00167474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67474" w:rsidRPr="00167474" w:rsidRDefault="00167474" w:rsidP="00383759">
            <w:pPr>
              <w:pStyle w:val="a3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67474" w:rsidRPr="00167474" w:rsidRDefault="00167474" w:rsidP="00383759">
            <w:pPr>
              <w:pStyle w:val="a3"/>
              <w:rPr>
                <w:vertAlign w:val="superscript"/>
              </w:rPr>
            </w:pPr>
            <w:r w:rsidRPr="00167474">
              <w:rPr>
                <w:vertAlign w:val="superscript"/>
              </w:rPr>
              <w:t>(дата)</w:t>
            </w:r>
          </w:p>
        </w:tc>
      </w:tr>
    </w:tbl>
    <w:p w:rsidR="00167474" w:rsidRPr="00167474" w:rsidRDefault="00167474" w:rsidP="00167474">
      <w:pPr>
        <w:rPr>
          <w:rFonts w:ascii="Times New Roman" w:hAnsi="Times New Roman"/>
          <w:lang w:val="en-US"/>
        </w:rPr>
      </w:pPr>
    </w:p>
    <w:p w:rsidR="00167474" w:rsidRPr="00167474" w:rsidRDefault="00167474" w:rsidP="00167474">
      <w:pPr>
        <w:rPr>
          <w:rFonts w:ascii="Times New Roman" w:hAnsi="Times New Roman"/>
        </w:rPr>
      </w:pPr>
      <w:r w:rsidRPr="00167474">
        <w:rPr>
          <w:rFonts w:ascii="Times New Roman" w:hAnsi="Times New Roman"/>
        </w:rPr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167474" w:rsidRPr="00167474" w:rsidTr="0038375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167474" w:rsidRPr="00167474" w:rsidRDefault="00167474" w:rsidP="00383759">
            <w:pPr>
              <w:pStyle w:val="a3"/>
            </w:pPr>
          </w:p>
        </w:tc>
        <w:tc>
          <w:tcPr>
            <w:tcW w:w="283" w:type="dxa"/>
            <w:vAlign w:val="bottom"/>
          </w:tcPr>
          <w:p w:rsidR="00167474" w:rsidRPr="00167474" w:rsidRDefault="00167474" w:rsidP="00383759">
            <w:pPr>
              <w:pStyle w:val="a3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67474" w:rsidRPr="00167474" w:rsidRDefault="00167474" w:rsidP="00383759">
            <w:pPr>
              <w:pStyle w:val="a3"/>
            </w:pPr>
          </w:p>
        </w:tc>
        <w:tc>
          <w:tcPr>
            <w:tcW w:w="284" w:type="dxa"/>
            <w:vAlign w:val="bottom"/>
          </w:tcPr>
          <w:p w:rsidR="00167474" w:rsidRPr="00167474" w:rsidRDefault="00167474" w:rsidP="00383759">
            <w:pPr>
              <w:pStyle w:val="a3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67474" w:rsidRPr="00167474" w:rsidRDefault="00167474" w:rsidP="00383759">
            <w:pPr>
              <w:pStyle w:val="a3"/>
            </w:pPr>
          </w:p>
        </w:tc>
        <w:tc>
          <w:tcPr>
            <w:tcW w:w="284" w:type="dxa"/>
            <w:vAlign w:val="bottom"/>
          </w:tcPr>
          <w:p w:rsidR="00167474" w:rsidRPr="00167474" w:rsidRDefault="00167474" w:rsidP="00383759">
            <w:pPr>
              <w:pStyle w:val="a3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67474" w:rsidRPr="00167474" w:rsidRDefault="00167474" w:rsidP="00383759">
            <w:pPr>
              <w:pStyle w:val="a3"/>
            </w:pPr>
          </w:p>
        </w:tc>
      </w:tr>
      <w:tr w:rsidR="00167474" w:rsidRPr="00167474" w:rsidTr="0038375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167474" w:rsidRPr="00167474" w:rsidRDefault="00167474" w:rsidP="00383759">
            <w:pPr>
              <w:pStyle w:val="a3"/>
              <w:rPr>
                <w:vertAlign w:val="superscript"/>
              </w:rPr>
            </w:pPr>
            <w:bookmarkStart w:id="4" w:name="s070_2"/>
            <w:bookmarkEnd w:id="4"/>
            <w:r w:rsidRPr="0016747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67474" w:rsidRPr="00167474" w:rsidRDefault="00167474" w:rsidP="00383759">
            <w:pPr>
              <w:pStyle w:val="a3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67474" w:rsidRPr="00167474" w:rsidRDefault="00167474" w:rsidP="00383759">
            <w:pPr>
              <w:pStyle w:val="a3"/>
              <w:rPr>
                <w:vertAlign w:val="superscript"/>
              </w:rPr>
            </w:pPr>
            <w:r w:rsidRPr="0016747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67474" w:rsidRPr="00167474" w:rsidRDefault="00167474" w:rsidP="00383759">
            <w:pPr>
              <w:pStyle w:val="a3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67474" w:rsidRPr="00167474" w:rsidRDefault="00167474" w:rsidP="00383759">
            <w:pPr>
              <w:pStyle w:val="a3"/>
              <w:rPr>
                <w:vertAlign w:val="superscript"/>
              </w:rPr>
            </w:pPr>
            <w:r w:rsidRPr="00167474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67474" w:rsidRPr="00167474" w:rsidRDefault="00167474" w:rsidP="00383759">
            <w:pPr>
              <w:pStyle w:val="a3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67474" w:rsidRPr="00167474" w:rsidRDefault="00167474" w:rsidP="00383759">
            <w:pPr>
              <w:pStyle w:val="a3"/>
              <w:rPr>
                <w:vertAlign w:val="superscript"/>
              </w:rPr>
            </w:pPr>
            <w:r w:rsidRPr="00167474">
              <w:rPr>
                <w:vertAlign w:val="superscript"/>
              </w:rPr>
              <w:t>(дата)</w:t>
            </w:r>
          </w:p>
        </w:tc>
      </w:tr>
      <w:tr w:rsidR="00167474" w:rsidRPr="00167474" w:rsidTr="0038375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167474" w:rsidRPr="00167474" w:rsidRDefault="00167474" w:rsidP="00383759">
            <w:pPr>
              <w:pStyle w:val="a3"/>
            </w:pPr>
          </w:p>
        </w:tc>
        <w:tc>
          <w:tcPr>
            <w:tcW w:w="283" w:type="dxa"/>
            <w:vAlign w:val="bottom"/>
          </w:tcPr>
          <w:p w:rsidR="00167474" w:rsidRPr="00167474" w:rsidRDefault="00167474" w:rsidP="00383759">
            <w:pPr>
              <w:pStyle w:val="a3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67474" w:rsidRPr="00167474" w:rsidRDefault="00167474" w:rsidP="00383759">
            <w:pPr>
              <w:pStyle w:val="a3"/>
            </w:pPr>
          </w:p>
        </w:tc>
        <w:tc>
          <w:tcPr>
            <w:tcW w:w="284" w:type="dxa"/>
            <w:vAlign w:val="bottom"/>
          </w:tcPr>
          <w:p w:rsidR="00167474" w:rsidRPr="00167474" w:rsidRDefault="00167474" w:rsidP="00383759">
            <w:pPr>
              <w:pStyle w:val="a3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67474" w:rsidRPr="00167474" w:rsidRDefault="00167474" w:rsidP="00383759">
            <w:pPr>
              <w:pStyle w:val="a3"/>
            </w:pPr>
          </w:p>
        </w:tc>
        <w:tc>
          <w:tcPr>
            <w:tcW w:w="284" w:type="dxa"/>
            <w:vAlign w:val="bottom"/>
          </w:tcPr>
          <w:p w:rsidR="00167474" w:rsidRPr="00167474" w:rsidRDefault="00167474" w:rsidP="00383759">
            <w:pPr>
              <w:pStyle w:val="a3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67474" w:rsidRPr="00167474" w:rsidRDefault="00167474" w:rsidP="00383759">
            <w:pPr>
              <w:pStyle w:val="a3"/>
            </w:pPr>
          </w:p>
        </w:tc>
      </w:tr>
      <w:tr w:rsidR="00167474" w:rsidRPr="00167474" w:rsidTr="0038375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67474" w:rsidRPr="00167474" w:rsidRDefault="00167474" w:rsidP="00383759">
            <w:pPr>
              <w:pStyle w:val="a3"/>
              <w:rPr>
                <w:vertAlign w:val="superscript"/>
              </w:rPr>
            </w:pPr>
            <w:r w:rsidRPr="0016747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67474" w:rsidRPr="00167474" w:rsidRDefault="00167474" w:rsidP="00383759">
            <w:pPr>
              <w:pStyle w:val="a3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67474" w:rsidRPr="00167474" w:rsidRDefault="00167474" w:rsidP="00383759">
            <w:pPr>
              <w:pStyle w:val="a3"/>
              <w:rPr>
                <w:vertAlign w:val="superscript"/>
              </w:rPr>
            </w:pPr>
            <w:r w:rsidRPr="0016747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67474" w:rsidRPr="00167474" w:rsidRDefault="00167474" w:rsidP="00383759">
            <w:pPr>
              <w:pStyle w:val="a3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67474" w:rsidRPr="00167474" w:rsidRDefault="00167474" w:rsidP="00383759">
            <w:pPr>
              <w:pStyle w:val="a3"/>
              <w:rPr>
                <w:vertAlign w:val="superscript"/>
              </w:rPr>
            </w:pPr>
            <w:r w:rsidRPr="0016747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67474" w:rsidRPr="00167474" w:rsidRDefault="00167474" w:rsidP="00383759">
            <w:pPr>
              <w:pStyle w:val="a3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67474" w:rsidRPr="00167474" w:rsidRDefault="00167474" w:rsidP="00383759">
            <w:pPr>
              <w:pStyle w:val="a3"/>
              <w:rPr>
                <w:vertAlign w:val="superscript"/>
              </w:rPr>
            </w:pPr>
            <w:r w:rsidRPr="00167474">
              <w:rPr>
                <w:vertAlign w:val="superscript"/>
              </w:rPr>
              <w:t>(дата)</w:t>
            </w:r>
          </w:p>
        </w:tc>
      </w:tr>
    </w:tbl>
    <w:p w:rsidR="00DC749D" w:rsidRPr="00CF48AB" w:rsidRDefault="00DC749D" w:rsidP="001674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C749D" w:rsidRPr="00CF48AB" w:rsidRDefault="00DC749D" w:rsidP="00DC7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749D" w:rsidRPr="00CF48AB" w:rsidRDefault="00DC749D" w:rsidP="00DC74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F48AB">
        <w:rPr>
          <w:rFonts w:ascii="Times New Roman" w:hAnsi="Times New Roman"/>
          <w:sz w:val="24"/>
          <w:szCs w:val="24"/>
        </w:rPr>
        <w:t>--------------------------------</w:t>
      </w:r>
    </w:p>
    <w:p w:rsidR="00DC749D" w:rsidRPr="00CF48AB" w:rsidRDefault="00DC749D" w:rsidP="00DC74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F48AB">
        <w:rPr>
          <w:rFonts w:ascii="Times New Roman" w:hAnsi="Times New Roman"/>
          <w:sz w:val="24"/>
          <w:szCs w:val="24"/>
        </w:rPr>
        <w:t>Информация для сведения:</w:t>
      </w:r>
    </w:p>
    <w:p w:rsidR="00DC749D" w:rsidRPr="00CF48AB" w:rsidRDefault="00DC749D" w:rsidP="00DC74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5" w:name="Par80"/>
      <w:bookmarkEnd w:id="5"/>
      <w:r w:rsidRPr="00CF48AB">
        <w:rPr>
          <w:rFonts w:ascii="Times New Roman" w:hAnsi="Times New Roman"/>
          <w:sz w:val="24"/>
          <w:szCs w:val="24"/>
        </w:rPr>
        <w:t xml:space="preserve">&lt;1&gt; Указать вредные и (или) опасные факторы производственной среды и трудового процесса, подлежащие исследованию (испытанию) и измерению при проведении специальной оценки условий труда в соответствии со </w:t>
      </w:r>
      <w:hyperlink r:id="rId13" w:history="1">
        <w:r w:rsidRPr="00CF48AB">
          <w:rPr>
            <w:rFonts w:ascii="Times New Roman" w:hAnsi="Times New Roman"/>
            <w:sz w:val="24"/>
            <w:szCs w:val="24"/>
          </w:rPr>
          <w:t>ст. 13</w:t>
        </w:r>
      </w:hyperlink>
      <w:r w:rsidRPr="00CF48AB">
        <w:rPr>
          <w:rFonts w:ascii="Times New Roman" w:hAnsi="Times New Roman"/>
          <w:sz w:val="24"/>
          <w:szCs w:val="24"/>
        </w:rPr>
        <w:t xml:space="preserve"> Федерального закона от 28.12.2013 N 426-ФЗ "О специальной оценке условий труда".</w:t>
      </w:r>
    </w:p>
    <w:p w:rsidR="00DC749D" w:rsidRPr="00CF48AB" w:rsidRDefault="00DC749D" w:rsidP="00DC7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749D" w:rsidRPr="00CF48AB" w:rsidRDefault="00DC749D" w:rsidP="00DC7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749D" w:rsidRPr="00CF48AB" w:rsidRDefault="00DC749D" w:rsidP="00DC749D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/>
          <w:sz w:val="2"/>
          <w:szCs w:val="2"/>
        </w:rPr>
      </w:pPr>
    </w:p>
    <w:p w:rsidR="00D61E5C" w:rsidRPr="00CF48AB" w:rsidRDefault="00D61E5C"/>
    <w:sectPr w:rsidR="00D61E5C" w:rsidRPr="00CF48AB" w:rsidSect="009E1B3B">
      <w:headerReference w:type="default" r:id="rId14"/>
      <w:pgSz w:w="16838" w:h="11905" w:orient="landscape"/>
      <w:pgMar w:top="850" w:right="1134" w:bottom="1134" w:left="1134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29C5" w:rsidRDefault="005B29C5" w:rsidP="00332B67">
      <w:pPr>
        <w:spacing w:after="0" w:line="240" w:lineRule="auto"/>
      </w:pPr>
      <w:r>
        <w:separator/>
      </w:r>
    </w:p>
  </w:endnote>
  <w:endnote w:type="continuationSeparator" w:id="0">
    <w:p w:rsidR="005B29C5" w:rsidRDefault="005B29C5" w:rsidP="00332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29C5" w:rsidRDefault="005B29C5" w:rsidP="00332B67">
      <w:pPr>
        <w:spacing w:after="0" w:line="240" w:lineRule="auto"/>
      </w:pPr>
      <w:r>
        <w:separator/>
      </w:r>
    </w:p>
  </w:footnote>
  <w:footnote w:type="continuationSeparator" w:id="0">
    <w:p w:rsidR="005B29C5" w:rsidRDefault="005B29C5" w:rsidP="00332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2B67" w:rsidRDefault="00332B67" w:rsidP="00332B67">
    <w:pPr>
      <w:pStyle w:val="a4"/>
    </w:pPr>
  </w:p>
  <w:p w:rsidR="00332B67" w:rsidRPr="00877FAE" w:rsidRDefault="00332B67" w:rsidP="00332B67">
    <w:pPr>
      <w:pStyle w:val="a4"/>
      <w:rPr>
        <w:rFonts w:ascii="Times New Roman" w:hAnsi="Times New Roman"/>
        <w:color w:val="FF0000"/>
        <w:sz w:val="24"/>
        <w:szCs w:val="24"/>
      </w:rPr>
    </w:pPr>
    <w:r w:rsidRPr="00877FAE">
      <w:rPr>
        <w:rFonts w:ascii="Times New Roman" w:hAnsi="Times New Roman"/>
        <w:color w:val="FF0000"/>
        <w:sz w:val="24"/>
        <w:szCs w:val="24"/>
      </w:rPr>
      <w:t>Примерн</w:t>
    </w:r>
    <w:r w:rsidR="00877FAE" w:rsidRPr="00877FAE">
      <w:rPr>
        <w:rFonts w:ascii="Times New Roman" w:hAnsi="Times New Roman"/>
        <w:color w:val="FF0000"/>
        <w:sz w:val="24"/>
        <w:szCs w:val="24"/>
      </w:rPr>
      <w:t>ый 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444F3F"/>
    <w:rsid w:val="0008664F"/>
    <w:rsid w:val="00167474"/>
    <w:rsid w:val="002957B0"/>
    <w:rsid w:val="002C35B9"/>
    <w:rsid w:val="00332B67"/>
    <w:rsid w:val="003823B2"/>
    <w:rsid w:val="00383759"/>
    <w:rsid w:val="00444F3F"/>
    <w:rsid w:val="004F5FA4"/>
    <w:rsid w:val="005B29C5"/>
    <w:rsid w:val="006B5C19"/>
    <w:rsid w:val="00770F6B"/>
    <w:rsid w:val="007F0D79"/>
    <w:rsid w:val="00877FAE"/>
    <w:rsid w:val="009E1B3B"/>
    <w:rsid w:val="009F0CA4"/>
    <w:rsid w:val="00A35E76"/>
    <w:rsid w:val="00C80C56"/>
    <w:rsid w:val="00CD77C0"/>
    <w:rsid w:val="00CF48AB"/>
    <w:rsid w:val="00D61E5C"/>
    <w:rsid w:val="00DC749D"/>
    <w:rsid w:val="00E0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A44E4C"/>
  <w14:defaultImageDpi w14:val="0"/>
  <w15:docId w15:val="{35388A1C-2955-4831-B221-A965EC99E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0C56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чный"/>
    <w:basedOn w:val="a"/>
    <w:rsid w:val="00167474"/>
    <w:pPr>
      <w:spacing w:after="0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332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2B67"/>
    <w:rPr>
      <w:rFonts w:cs="Times New Roman"/>
    </w:rPr>
  </w:style>
  <w:style w:type="paragraph" w:styleId="a6">
    <w:name w:val="footer"/>
    <w:basedOn w:val="a"/>
    <w:link w:val="a7"/>
    <w:uiPriority w:val="99"/>
    <w:rsid w:val="00332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2B6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A738AE7626F62E7924D3D14BECC61CFDBC6055634534DBBBCD9531A502mAN" TargetMode="External"/><Relationship Id="rId13" Type="http://schemas.openxmlformats.org/officeDocument/2006/relationships/hyperlink" Target="consultantplus://offline/ref=49A738AE7626F62E7924D3D14BECC61CFEB466536D4334DBBBCD9531A52A36B627D35EBBDDA00ED50Fm2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9A738AE7626F62E7924D3D14BECC61CFDBC645E644234DBBBCD9531A502mAN" TargetMode="External"/><Relationship Id="rId12" Type="http://schemas.openxmlformats.org/officeDocument/2006/relationships/hyperlink" Target="consultantplus://offline/ref=49A738AE7626F62E7924D3D14BECC61CFDBD695F6D4134DBBBCD9531A52A36B627D35EBBDDA00FD70FmBN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9A738AE7626F62E7924D3D14BECC61CFEBE6254624734DBBBCD9531A52A36B627D35EBBDDA00FD60Fm0N" TargetMode="External"/><Relationship Id="rId11" Type="http://schemas.openxmlformats.org/officeDocument/2006/relationships/hyperlink" Target="consultantplus://offline/ref=49A738AE7626F62E7924D3D14BECC61CFDBC6353654634DBBBCD9531A52A36B627D35EBBDDA00FD60Fm6N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9A738AE7626F62E7924D3D14BECC61CFEB466536D4334DBBBCD9531A52A36B627D35EBBDDA00FDF0Fm0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9A738AE7626F62E7924D3D14BECC61CFDBC645F634334DBBBCD9531A502mA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Александр Сорокин</cp:lastModifiedBy>
  <cp:revision>4</cp:revision>
  <dcterms:created xsi:type="dcterms:W3CDTF">2019-03-28T14:54:00Z</dcterms:created>
  <dcterms:modified xsi:type="dcterms:W3CDTF">2019-03-28T16:05:00Z</dcterms:modified>
</cp:coreProperties>
</file>